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DF2" w:rsidRPr="00547DF2" w:rsidRDefault="00547DF2" w:rsidP="00547DF2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Тема урока: </w:t>
      </w:r>
      <w:r w:rsidRPr="00547DF2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Определение, классификация и свойства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электроизоляционных материалов</w:t>
      </w:r>
    </w:p>
    <w:p w:rsid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урока: Изучить свойства изоляционных материалов, их характеристики, сопротивление,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электропрочноть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физико-механические свойства.</w:t>
      </w:r>
    </w:p>
    <w:p w:rsid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Лекцию законспектировать, изучить.</w:t>
      </w:r>
    </w:p>
    <w:p w:rsid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вещества по электрическим свойствам подразделяют на диэлектрики (электроизоляционные материалы), проводники, полупроводники и магнитные материалы.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Электроизоляционными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называются материалы с большим электрическим сопротивлением, препятствующие утечке электрического тока между какими-либо токопроводящими частями, находящимися под разными электрическими потенциалами.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Электроизоляционные материалы можно 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классифицировать 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нескольким признакам: агрегатному состоянию, химическому составу, способам получения и т.д. В зависимости от агрегатного состояния различают твердые, жидкие и газообразные электроизоляционные материалы.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Твердые электроизоляционные материалы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составляют наиболее обширную группу и в соответствии с физико-химическими свойствами, структурой, особенностями производства делятся на ряд подгрупп. Например, слоистые пластики, бумаги и ткани,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лакоткани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слюды и материалы на их основе, электрокерамические материалы и др.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Жидкие электроизоляционные материалы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представлены электроизоляционными маслами, в том числе нефтяными, растительными и синтетическими. 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газообразным электроизоляционным материалам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относят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ся воздух,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элегаз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гексафторид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серы), фреон-21 (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дихлорфторметан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др. У всех газообразных электроизоляционных мате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риалов диэлектрическая проницаемость близка к единице. 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Лучшими электрическими свойствами обладают конденсаторные и кабельные масла. Существуют также полужидкие электроизоляционные материалы - вазелины.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химическому составу различают органические и неорганические электроизоляционные материалы, которые сильно отличаются друг от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по химическому составу, так и по техническим характеристикам.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Органические диэлектрики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представляют собой углеводородные соединения. Сырьем для их изготовления служат природные продукты растительного и животного происхождения (природные смолы), а также искусственные продукты, получаемые при переработке каменного угля, нефти и газа.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Искусственные (синтетические) электроизоляционные материалы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создавать с заданным набором необходимых электрических и физико-химических свойств, поэтому они наиболее широко применяются в электротехнической промышленности.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распространенными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неорганическими электроизоляционными материалами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слюда, керамика и др.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Нейтральные диэлектрики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 из электрически нейтральных атомов и молекул, которые до воздействия на них электрического поля не обладают электрическими свойствами. В соответствии с электрическими свойствами молекул различают полярные (дипольные) и неполярные (нейтральные) электроизоляционные материалы.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Полярные диэлектрики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состоят из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полярных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молекул-диполь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Свойства электроизоляционных материалов.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Основными электрическими характеристиками диэлектриков являются удельное объемное и удельное поверхностное сопротивления, диэлектрическая проницаемость, температурный коэффициент диэлектрической проницаемости, тангенс угла диэлектрических потерь и электрическая прочность материала.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Удельное объемное сопротивление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 сопротивление материала при протекании через его объем постоянного тока. Величина, обратная удельному объемному сопротивлению, называется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удельной объемной проходимостью.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Удельное поверхностное сопротивление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величина, позволяющая оценить электрическое сопротивление материала при протекании постоянного тока по всей поверхности между электродами. Величина, обратная удельному поверхностному сопротивлению, называется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удельной поверхностной проходимостью.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Диэлектрическая проницаемость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характеризует способность материала создавать электрическую емкость.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Температурный коэффициент диэлектрической проницаемости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величина, дающая возможность оценить характер изменения диэлектрической проницаемости,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следовательно, и емкости изоляции с изменением температуры.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Тангенс угла диэлектрических потерь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 потери мощности в диэлектрике, работающем при переменном напряжении.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Электрическая прочность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характеристикой напряженности электрического поля, при которой происходит пробой, и позволяет оценить способность диэлектрика противо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стоять разрушению его электрическим напряжением.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электроизоляционных материалов большое значение имеют также механические и физико-химические свойства: прочность при растяжении и сжатии, при статическом и динамическом изгибе; твердость; обрабатываемость; вязкость; теплостойкость и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нагревостойкость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влагонепроницаемость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гигроскопичность;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искростойкость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; химическая стойкость и др.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Вязкость,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коэффициент внутреннего трения, дает возможность оценить текучесть электроизоляционных жидкостей (масел, лаков и др.). Вязкость бывает кинематической и условной.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Теплостойкость</w:t>
      </w:r>
      <w:r w:rsidRPr="00547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характеризует верхний предел температур, при которых электроизоляционные материалы способны сохранять свои механические и эксплуатационные свойства.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Нагревостойкость</w:t>
      </w:r>
      <w:proofErr w:type="spellEnd"/>
      <w:r w:rsidRPr="00547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электроизоляционных материалов — способность выдерживать воздействие высоких температур (90... 250 °С) без заметных изменений электрических характеристик материала.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Осуществляя электрическое разделение проводников, электроизоляционные материалы в то же время не должны препятствовать отводу теплоты от обмоток, сердечников и других элементов электрических машин и установок. Поэтому важным свойством электроизоляционных материалов является </w:t>
      </w: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теплопроводность.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повышения</w:t>
      </w:r>
      <w:r w:rsidRPr="00547D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влагонепропицаемости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пористые электроизоляционные материалы пропитывают маслами, синтетическими жидкостями, компаундами.</w:t>
      </w:r>
    </w:p>
    <w:p w:rsid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Химическая стойкость</w:t>
      </w:r>
      <w:r w:rsidRPr="00547DF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—</w:t>
      </w: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способность диэлектриков сопротивляться действию на них растворителей (бензин, толуол), окислителей (хлор, озон) и других разрушающих реагентов (кислоты, щелочи, их растворы и пары).</w:t>
      </w:r>
      <w:proofErr w:type="gramEnd"/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ольшое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применение в электротехнике в качестве электроизоляционных материалов получили слоистые (листовые композиционные), пленочные, ленточны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профилированные пластмассы.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Слоистые пластмассы (пластики) получают горячим прессованием предварительно пропитанных волокнистых наполнителей — бумаг и тканей. При их производстве в качестве основы (наполнителя) применяют специальные сорта пропитанной бумаги, хлопчатобумажные и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бесщелочные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стеклянные ткани. Для электротехнических целей в качестве диэлектриков используются преимущественно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текстОлит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стеклотекстолит,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гетинакс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текстоли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товые стержни и другие изделия.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Текстолит электротехнический листовой (ГОСТ 2910) представляет собой слоистый прессованный конструкционный материал, состоящий из нескольких слоев хлопчатобумажной ткани, пропитанной термореакт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ивной фенолоальдегидной смолой.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Стеклотекстолит (ГОСТ 12652) — слоистый листовой материал, полученный методом горячего прессования стекло­тканей, пропитанных термореактивным связующим на основе совмещенных эпоксидной и фенолоформальдегидной смол, с длительно допустимой рабочей температур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ой от -65 до +155 °С.</w:t>
      </w:r>
      <w:proofErr w:type="gramEnd"/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Гетинакс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электротехнический листовой (ГОСТ 2718) представляет собой слоистый листовой материал, полученный методом горячего прессования бумаги, пропитанной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терморе­активным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связующим на основе фенолоформальдегидных или эпоксидных смо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Текстолитовые электротехнические стержни — изделия круглого сечения, изготовленные путем намотки ткани из натурального хлопка, предварительно пропитанной термореактивной смолой с последующим горячим прес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сованием 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спе­циальных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формах.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Электрокартон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назначения используется для работы на воздухе в низковольтных электрических машинах и аппаратах в качестве всевозможных прокладок, каркасов катушек, пазовой изоляции самостоятельно либо в сочетании с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полиэтилентерефталатной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пленкой. Поставляется в рул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онах весом 200...350 кг.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Электроизоляционные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лакоткани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изготовляют путем пропитки ткани соответствующими лаками с целью придания материалу опреде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ленных диэлектрических свойств.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Электрические свойства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лакотканей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основном определяются видом и качеством лаковых пленок, а механические — преимущественно свойствами тканевой основы.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Нагревостойкость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влагостойкость зависят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вида ткани и лаковых пленок.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Пленкоэлектрокартон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гибкий электроизоляционный материал, состоящий из изоляционного картона, оклеенного с одной стороны лавсановой пленкой.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Пленкоэлектрокартон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лавсановой пленке имеет толщину 0,27 и 0,32 мм. Его выпус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ка­ют в рулонах шириной 500 мм.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Пленкоасбестокартон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гибкий электроизоляционный материал, состоящий из лавсановой пленки толщиной 50 мкм, оклеенной с двух сторон асбестовой бумагой толщиной 0,12 мм.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Пленкоасбестокартон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выпускают в листах 400x40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 мм и более и толщиной 0,3 мм.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Полимерные пленки и ленты отличаются большой гибкостью, сравнительно высокой прочностью и хорошими электроизоляционн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ыми свойствами.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Пленки электроизоляционные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полиэтилентерефтаяатные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(ПЭТ) изготовляются экструзией расплава с последующей двухосной ориентацией и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термофиксацией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. Выпускают толщиной 25...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100 мкм и шириной 50...650 мм.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относятся к классу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нагревостойкости</w:t>
      </w:r>
      <w:proofErr w:type="spellEnd"/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(120 °С), но в сочетании с более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нагревостойкими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материалами и пропиточными составами могут применяться в системах изоляции классов Вир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(130 и 155 °С соответственно).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Пленки из фторопласта-4 изготовляют толщиной 5...40 мкм и шириной 10...200 мм. Они могут быть неориентированные и ориентированные. Наиболее высокими механическими и электрическими характеристиками обладают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ован­ные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фторопластовые пленки.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Полихлорвиниловые пленки изготовляют из винипласта и плас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тифицированного полихлорвинила.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Триацетатцеллюлозные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(триацетатные) пленки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изготовля­ют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непластифицированными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(жесткими), окрашенными в голубой цвет, </w:t>
      </w: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слабопластифицировацными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(бесцветными) и пластифицированными (окрашенными в синий цвет).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Последние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бладают значительной гибкостью.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Полистиролъные</w:t>
      </w:r>
      <w:proofErr w:type="spell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пленки выпускают толщиной 20..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100 мкм и шириной 8...250 мм.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Лента смоляная изготовляется на основе хлопкополиэфирной ткани и стеклоткани, </w:t>
      </w:r>
      <w:proofErr w:type="gramStart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пропитанных</w:t>
      </w:r>
      <w:proofErr w:type="gramEnd"/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битумом с минеральным маслом. Применяется в качестве изоляции проводов в местах вязки, для уплотнения мест ввода кабелей и проводов в муфты и коробки, а также для изоляции трубопроводов.</w:t>
      </w:r>
    </w:p>
    <w:p w:rsidR="00547DF2" w:rsidRPr="00547DF2" w:rsidRDefault="00547DF2" w:rsidP="00547DF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Полиэтиленовые пленки обычно производят толщиной 30...200 мкм и шириной 230... 1500 мм.</w:t>
      </w:r>
    </w:p>
    <w:p w:rsidR="005F75D6" w:rsidRDefault="00547DF2"/>
    <w:p w:rsidR="00547DF2" w:rsidRPr="00547DF2" w:rsidRDefault="00547DF2" w:rsidP="00547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</w:t>
      </w: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аблица 5. Изоляционные масла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52"/>
        <w:gridCol w:w="986"/>
        <w:gridCol w:w="1315"/>
        <w:gridCol w:w="1100"/>
        <w:gridCol w:w="1100"/>
        <w:gridCol w:w="1389"/>
        <w:gridCol w:w="1236"/>
        <w:gridCol w:w="1544"/>
      </w:tblGrid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Вязкость кинематическая при 20 °C, 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ССт</w:t>
            </w:r>
            <w:proofErr w:type="spell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застывания,</w:t>
            </w:r>
          </w:p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°C не выше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Температура вспышки, °C не ниже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Тангенс угла диэлектрических потерь при 50 Гц и 20 °C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Электрическая прочность при 50 Гц и 20 °C,</w:t>
            </w:r>
          </w:p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547DF2" w:rsidRPr="00547DF2" w:rsidTr="00547DF2">
        <w:tc>
          <w:tcPr>
            <w:tcW w:w="0" w:type="auto"/>
            <w:gridSpan w:val="8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Натуральные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Трансформаторное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0,84—0,89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–45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0,0006—0,001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120—160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силовых и измерительн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ых трансформаторах, выключателях, маслонаполненных вводах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Конденсаторное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0,86—0,89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35—40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–45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бумажных конденсаторах</w:t>
            </w:r>
          </w:p>
        </w:tc>
      </w:tr>
      <w:tr w:rsidR="00547DF2" w:rsidRPr="00547DF2" w:rsidTr="00547DF2">
        <w:tc>
          <w:tcPr>
            <w:tcW w:w="0" w:type="auto"/>
            <w:gridSpan w:val="8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Синтетические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Совол</w:t>
            </w:r>
            <w:proofErr w:type="spell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1,54—1,58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–(5—8)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200—300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0,0008—0,002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140—180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бумажных конденсаторах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Совтол-10 (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Совол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+ 36% 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трихлор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-бензола)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1,52—1,54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нормируется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–(25—45)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200—220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0,001—0,003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150—200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трансформаторах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Касторовое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0,95—0,97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10—12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–(15—18)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0,0008—0,015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150—220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конденсаторах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Кремнийорганическая жидкость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0,96—0,98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80—120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–60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0,0003—0,0005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пропитки волокнистой изоляции</w:t>
            </w:r>
          </w:p>
        </w:tc>
      </w:tr>
    </w:tbl>
    <w:p w:rsidR="00547DF2" w:rsidRPr="00547DF2" w:rsidRDefault="00547DF2" w:rsidP="0054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DF2" w:rsidRPr="00547DF2" w:rsidRDefault="00547DF2" w:rsidP="00547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6. Электротехнические бумаги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85"/>
        <w:gridCol w:w="845"/>
        <w:gridCol w:w="1339"/>
        <w:gridCol w:w="1667"/>
        <w:gridCol w:w="4686"/>
      </w:tblGrid>
      <w:tr w:rsidR="00547DF2" w:rsidRPr="00547DF2" w:rsidTr="00547DF2">
        <w:tc>
          <w:tcPr>
            <w:tcW w:w="0" w:type="auto"/>
            <w:gridSpan w:val="2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Объемный вес,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Назначение</w:t>
            </w:r>
          </w:p>
        </w:tc>
      </w:tr>
      <w:tr w:rsidR="00547DF2" w:rsidRPr="00547DF2" w:rsidTr="00547DF2">
        <w:tc>
          <w:tcPr>
            <w:tcW w:w="0" w:type="auto"/>
            <w:gridSpan w:val="2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Оклеечная</w:t>
            </w:r>
            <w:proofErr w:type="spell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33·10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20±2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оклейки электротехнической стали 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магнитопроводов</w:t>
            </w:r>
            <w:proofErr w:type="spellEnd"/>
          </w:p>
        </w:tc>
      </w:tr>
      <w:tr w:rsidR="00547DF2" w:rsidRPr="00547DF2" w:rsidTr="00547DF2"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Телефонная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КТ-4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0,4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изоляции жил телефонных кабелей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КТ-5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0,8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Кабельная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К-080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0,08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изоляции кабелей с пропиткой маслом или 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масляно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-канифольной массой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К-120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К-170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0,17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0,76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Конденсаторная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КОН-1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(7—30)·10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изготовления бумажно-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маслянных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конденсаторов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КОН-2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(7—30)·10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1,16—1,25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Пропиточная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ИП-50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0,09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50*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изготовления слоистых изоляционных материалов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ИП-63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63*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ИП-75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75*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gridSpan w:val="2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Намоточная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изготовления трубок, цилиндров и других намоточных изоляционных материалов</w:t>
            </w:r>
          </w:p>
        </w:tc>
      </w:tr>
      <w:tr w:rsidR="00547DF2" w:rsidRPr="00547DF2" w:rsidTr="00547DF2">
        <w:tc>
          <w:tcPr>
            <w:tcW w:w="0" w:type="auto"/>
            <w:gridSpan w:val="2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0,07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gridSpan w:val="2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Макалентная</w:t>
            </w:r>
            <w:proofErr w:type="spell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20·10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–3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17*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наклейки листочков при изготовлении 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слюдяных лент и микафолия</w:t>
            </w:r>
          </w:p>
        </w:tc>
      </w:tr>
      <w:tr w:rsidR="00547DF2" w:rsidRPr="00547DF2" w:rsidTr="00547DF2">
        <w:tc>
          <w:tcPr>
            <w:tcW w:w="0" w:type="auto"/>
            <w:gridSpan w:val="5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*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Вес одного квадратного метра.</w:t>
            </w:r>
          </w:p>
        </w:tc>
      </w:tr>
    </w:tbl>
    <w:p w:rsidR="00547DF2" w:rsidRPr="00547DF2" w:rsidRDefault="00547DF2" w:rsidP="0054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DF2" w:rsidRPr="00547DF2" w:rsidRDefault="00547DF2" w:rsidP="00547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7. Картон асбестовый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"/>
        <w:gridCol w:w="1539"/>
        <w:gridCol w:w="1340"/>
        <w:gridCol w:w="1564"/>
        <w:gridCol w:w="4960"/>
      </w:tblGrid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Размер листа,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</w:tc>
      </w:tr>
      <w:tr w:rsidR="00547DF2" w:rsidRPr="00547DF2" w:rsidTr="00547DF2"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КАОН-1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900х900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2; 2,5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1,0—1,4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Огнезащита, теплоизоляция до 500 °C и уплотнение соединений приборов, аппаратов и коммуникаций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800х1000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3; 3,5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1,0—1,4</w:t>
            </w:r>
          </w:p>
        </w:tc>
        <w:tc>
          <w:tcPr>
            <w:tcW w:w="0" w:type="auto"/>
            <w:vMerge w:val="restart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Огнезащита, теплоизоляция до 500 °C и уплотнение соединений приборов, аппаратов и коммуникаций</w:t>
            </w: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900х1000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4; 5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1000х1000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6; 8; 10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КАОН-2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740х980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3; 3,5; 4; 4,5</w:t>
            </w: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47DF2" w:rsidRPr="00547DF2" w:rsidRDefault="00547DF2" w:rsidP="00547D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47DF2" w:rsidRPr="00547DF2" w:rsidRDefault="00547DF2" w:rsidP="00547D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7D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Таблица 8. Картон электроизоляционный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80"/>
        <w:gridCol w:w="1638"/>
        <w:gridCol w:w="1634"/>
        <w:gridCol w:w="1545"/>
        <w:gridCol w:w="4725"/>
      </w:tblGrid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Толщина,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Плотность,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/см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ЭВС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Рулонный и листовой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0,2; 0,25; 0,3; 0,35; 0,4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1,2—1,25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пазовой изоляции автомобильных стартеров и деталей автотракторного оборудования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ЭВТ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Рулонный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0,1; 0,15; 0,2; 0,25; 0,3;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изоляции деталей электро-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0,35; 0,4; 0,5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 и аппаратов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Рулонный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0,1; 0,15; 0,2; 0,25; 0,3;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1,15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общей изоляции и изоляции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0,35; 0,4; 0,5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электромашинах, </w:t>
            </w: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электроаппа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Листовой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1; 1,25; 1,5; 1,75; 2;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0,95—1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ратах</w:t>
            </w:r>
            <w:proofErr w:type="spellEnd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proofErr w:type="gramStart"/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электрооборудовании</w:t>
            </w:r>
            <w:proofErr w:type="gramEnd"/>
          </w:p>
        </w:tc>
      </w:tr>
      <w:tr w:rsidR="00547DF2" w:rsidRPr="00547DF2" w:rsidTr="00547DF2"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2,25; 3</w:t>
            </w: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547DF2" w:rsidRPr="00547DF2" w:rsidRDefault="00547DF2" w:rsidP="00547DF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7DF2" w:rsidRPr="00547DF2" w:rsidTr="00547DF2">
        <w:tc>
          <w:tcPr>
            <w:tcW w:w="0" w:type="auto"/>
            <w:gridSpan w:val="5"/>
            <w:hideMark/>
          </w:tcPr>
          <w:p w:rsidR="00547DF2" w:rsidRPr="00547DF2" w:rsidRDefault="00547DF2" w:rsidP="00547DF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47D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Примечание.</w:t>
            </w:r>
            <w:r w:rsidRPr="00547D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Электроизоляционный картон используется для работы на воздухе.</w:t>
            </w:r>
          </w:p>
        </w:tc>
      </w:tr>
    </w:tbl>
    <w:p w:rsidR="00547DF2" w:rsidRDefault="00547DF2"/>
    <w:p w:rsidR="00547DF2" w:rsidRDefault="00547DF2"/>
    <w:sectPr w:rsidR="00547DF2" w:rsidSect="00547DF2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6427"/>
    <w:rsid w:val="00547DF2"/>
    <w:rsid w:val="00660791"/>
    <w:rsid w:val="00910CCF"/>
    <w:rsid w:val="0091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47D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927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1936</Words>
  <Characters>11037</Characters>
  <Application>Microsoft Office Word</Application>
  <DocSecurity>0</DocSecurity>
  <Lines>91</Lines>
  <Paragraphs>25</Paragraphs>
  <ScaleCrop>false</ScaleCrop>
  <Company/>
  <LinksUpToDate>false</LinksUpToDate>
  <CharactersWithSpaces>12948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ПК0211</dc:creator>
  <cp:keywords/>
  <dc:description/>
  <cp:lastModifiedBy>ПК0211</cp:lastModifiedBy>
  <cp:revision>2</cp:revision>
  <dcterms:created xsi:type="dcterms:W3CDTF">2024-10-07T12:48:00Z</dcterms:created>
  <dcterms:modified xsi:type="dcterms:W3CDTF">2024-10-07T12:56:00Z</dcterms:modified>
</cp:coreProperties>
</file>